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F0" w:rsidRDefault="004536F0" w:rsidP="004536F0">
      <w:pPr>
        <w:rPr>
          <w:b/>
        </w:rPr>
      </w:pPr>
      <w:proofErr w:type="spellStart"/>
      <w:r>
        <w:rPr>
          <w:b/>
        </w:rPr>
        <w:t>Ventis</w:t>
      </w:r>
      <w:proofErr w:type="spellEnd"/>
      <w:r>
        <w:rPr>
          <w:b/>
        </w:rPr>
        <w:t xml:space="preserve"> Media, Inc. </w:t>
      </w:r>
      <w:r w:rsidRPr="00FA5F55">
        <w:rPr>
          <w:b/>
        </w:rPr>
        <w:t>Response to Notice of IP Infringement</w:t>
      </w:r>
    </w:p>
    <w:p w:rsidR="004536F0" w:rsidRDefault="004536F0" w:rsidP="004536F0">
      <w:pPr>
        <w:rPr>
          <w:b/>
        </w:rPr>
      </w:pPr>
      <w:r>
        <w:rPr>
          <w:b/>
        </w:rPr>
        <w:t>Dec. 10, 2014</w:t>
      </w:r>
    </w:p>
    <w:p w:rsidR="004536F0" w:rsidRPr="00FA5F55" w:rsidRDefault="004536F0" w:rsidP="004536F0">
      <w:pPr>
        <w:rPr>
          <w:b/>
        </w:rPr>
      </w:pPr>
    </w:p>
    <w:p w:rsidR="004536F0" w:rsidRDefault="004536F0" w:rsidP="004536F0">
      <w:r>
        <w:t xml:space="preserve">This document is provided in reference to a claim by the Google Play Store on Dec. 9, 2014 (see Appendix A) that </w:t>
      </w:r>
      <w:proofErr w:type="spellStart"/>
      <w:r>
        <w:t>Ventis</w:t>
      </w:r>
      <w:proofErr w:type="spellEnd"/>
      <w:r>
        <w:t xml:space="preserve"> Media, Inc. (“</w:t>
      </w:r>
      <w:proofErr w:type="spellStart"/>
      <w:r>
        <w:t>Ventis</w:t>
      </w:r>
      <w:proofErr w:type="spellEnd"/>
      <w:r>
        <w:t>”), violated certain as yet undescribed Intellectual Property (“IP”) belonging to an as yet undescribed third party, within the ‘</w:t>
      </w:r>
      <w:proofErr w:type="spellStart"/>
      <w:r>
        <w:t>MediaMonkey</w:t>
      </w:r>
      <w:proofErr w:type="spellEnd"/>
      <w:r>
        <w:t xml:space="preserve"> Ringtone Maker’ / </w:t>
      </w:r>
      <w:proofErr w:type="spellStart"/>
      <w:r>
        <w:t>com.ventismedia.android.mediamonkeybeta.addon.contacts.ringtone</w:t>
      </w:r>
      <w:proofErr w:type="spellEnd"/>
      <w:r>
        <w:t xml:space="preserve"> (“MMRM”), and that unless action is taken by </w:t>
      </w:r>
      <w:proofErr w:type="spellStart"/>
      <w:r>
        <w:t>Ventis</w:t>
      </w:r>
      <w:proofErr w:type="spellEnd"/>
      <w:r>
        <w:t xml:space="preserve"> Media, that MMRM would be removed from the Google Play store.</w:t>
      </w:r>
    </w:p>
    <w:p w:rsidR="004536F0" w:rsidRDefault="004536F0" w:rsidP="004536F0">
      <w:proofErr w:type="spellStart"/>
      <w:r>
        <w:t>Ventis</w:t>
      </w:r>
      <w:proofErr w:type="spellEnd"/>
      <w:r>
        <w:t xml:space="preserve"> categorically denies the claim that the MMRM includes any third party IP that </w:t>
      </w:r>
      <w:proofErr w:type="spellStart"/>
      <w:r>
        <w:t>Ventis</w:t>
      </w:r>
      <w:proofErr w:type="spellEnd"/>
      <w:r>
        <w:t xml:space="preserve"> does not have rights to use.  MMRM is a very simple application that that is designed as an </w:t>
      </w:r>
      <w:proofErr w:type="spellStart"/>
      <w:r>
        <w:t>addon</w:t>
      </w:r>
      <w:proofErr w:type="spellEnd"/>
      <w:r>
        <w:t xml:space="preserve"> to </w:t>
      </w:r>
      <w:proofErr w:type="spellStart"/>
      <w:r>
        <w:t>MediaMonkey</w:t>
      </w:r>
      <w:proofErr w:type="spellEnd"/>
      <w:r>
        <w:t xml:space="preserve"> for Android “MMA”, packaged separately minimize permissions required MMA.  Its sole purpose is to allow MMA users to assign music belonging to the user within the MMA application for ringtones.</w:t>
      </w:r>
    </w:p>
    <w:p w:rsidR="004536F0" w:rsidRDefault="004536F0" w:rsidP="004536F0">
      <w:r>
        <w:t xml:space="preserve">Since the claim of IP infringement is non-specific, it is only possible to guess as to what the possible problems are.  The approach taken below is to list the major IP blocks used within the </w:t>
      </w:r>
      <w:proofErr w:type="spellStart"/>
      <w:r>
        <w:t>addon</w:t>
      </w:r>
      <w:proofErr w:type="spellEnd"/>
      <w:r>
        <w:t xml:space="preserve">, and to describe their lineage and why </w:t>
      </w:r>
      <w:proofErr w:type="spellStart"/>
      <w:r>
        <w:t>Ventis</w:t>
      </w:r>
      <w:proofErr w:type="spellEnd"/>
      <w:r>
        <w:t xml:space="preserve"> Media, Inc. has rights to them.</w:t>
      </w:r>
    </w:p>
    <w:p w:rsidR="004536F0" w:rsidRDefault="004536F0" w:rsidP="004536F0">
      <w:pPr>
        <w:pStyle w:val="ListParagraph"/>
        <w:numPr>
          <w:ilvl w:val="0"/>
          <w:numId w:val="1"/>
        </w:numPr>
      </w:pPr>
      <w:r>
        <w:t>The marketing text associated with MMRM: was written by Russell S</w:t>
      </w:r>
      <w:r>
        <w:t>……….</w:t>
      </w:r>
      <w:r>
        <w:t xml:space="preserve"> and Cindy W</w:t>
      </w:r>
      <w:r>
        <w:t>……..</w:t>
      </w:r>
      <w:bookmarkStart w:id="0" w:name="_GoBack"/>
      <w:bookmarkEnd w:id="0"/>
      <w:r>
        <w:t xml:space="preserve"> (</w:t>
      </w:r>
      <w:proofErr w:type="gramStart"/>
      <w:r>
        <w:t>employees</w:t>
      </w:r>
      <w:proofErr w:type="gramEnd"/>
      <w:r>
        <w:t xml:space="preserve"> of </w:t>
      </w:r>
      <w:proofErr w:type="spellStart"/>
      <w:r>
        <w:t>Ventis</w:t>
      </w:r>
      <w:proofErr w:type="spellEnd"/>
      <w:r>
        <w:t xml:space="preserve">) on behalf of </w:t>
      </w:r>
      <w:proofErr w:type="spellStart"/>
      <w:r>
        <w:t>Ventis</w:t>
      </w:r>
      <w:proofErr w:type="spellEnd"/>
      <w:r>
        <w:t>.</w:t>
      </w:r>
    </w:p>
    <w:p w:rsidR="004536F0" w:rsidRDefault="004536F0" w:rsidP="004536F0">
      <w:pPr>
        <w:pStyle w:val="ListParagraph"/>
        <w:numPr>
          <w:ilvl w:val="0"/>
          <w:numId w:val="1"/>
        </w:numPr>
      </w:pPr>
      <w:r>
        <w:t>The icon for MMRM: consists of:</w:t>
      </w:r>
    </w:p>
    <w:p w:rsidR="004536F0" w:rsidRDefault="004536F0" w:rsidP="004536F0">
      <w:pPr>
        <w:pStyle w:val="ListParagraph"/>
        <w:numPr>
          <w:ilvl w:val="1"/>
          <w:numId w:val="1"/>
        </w:numPr>
      </w:pPr>
      <w:r>
        <w:t xml:space="preserve">the MMA icon (which is based on the </w:t>
      </w:r>
      <w:proofErr w:type="spellStart"/>
      <w:r>
        <w:t>MediaMonkey</w:t>
      </w:r>
      <w:proofErr w:type="spellEnd"/>
      <w:r>
        <w:t xml:space="preserve"> icon, designed by Clever Starfish Inc. for </w:t>
      </w:r>
      <w:proofErr w:type="spellStart"/>
      <w:r>
        <w:t>Ventis</w:t>
      </w:r>
      <w:proofErr w:type="spellEnd"/>
      <w:r>
        <w:t xml:space="preserve"> in 2005)</w:t>
      </w:r>
    </w:p>
    <w:p w:rsidR="004536F0" w:rsidRDefault="004536F0" w:rsidP="004536F0">
      <w:pPr>
        <w:pStyle w:val="ListParagraph"/>
        <w:ind w:left="1440"/>
      </w:pPr>
      <w:r>
        <w:rPr>
          <w:noProof/>
        </w:rPr>
        <w:drawing>
          <wp:inline distT="0" distB="0" distL="0" distR="0" wp14:anchorId="13B63C80" wp14:editId="513BBB9D">
            <wp:extent cx="866775" cy="86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6846" cy="86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6F0" w:rsidRDefault="004536F0" w:rsidP="004536F0">
      <w:pPr>
        <w:pStyle w:val="ListParagraph"/>
        <w:numPr>
          <w:ilvl w:val="1"/>
          <w:numId w:val="1"/>
        </w:numPr>
      </w:pPr>
      <w:proofErr w:type="gramStart"/>
      <w:r>
        <w:t>the</w:t>
      </w:r>
      <w:proofErr w:type="gramEnd"/>
      <w:r>
        <w:t xml:space="preserve"> ic_action_ring_volume.png  icon from Google’s “Action Bar Icon Pack” at </w:t>
      </w:r>
      <w:hyperlink r:id="rId6" w:history="1">
        <w:r w:rsidRPr="00DB35FD">
          <w:rPr>
            <w:rStyle w:val="Hyperlink"/>
          </w:rPr>
          <w:t>https://developer.android.com/design/downloads/index.html</w:t>
        </w:r>
      </w:hyperlink>
      <w:r>
        <w:t xml:space="preserve"> which is licensed by Google according to the following terms as written on that page: “You may use these materials without restriction to facilitate your app design and implementation.” And “Except as noted, this content is licensed under </w:t>
      </w:r>
      <w:hyperlink r:id="rId7" w:history="1">
        <w:r>
          <w:rPr>
            <w:rStyle w:val="Hyperlink"/>
          </w:rPr>
          <w:t>Creative Commons Attribution 2.5</w:t>
        </w:r>
      </w:hyperlink>
      <w:r>
        <w:t xml:space="preserve">. For details and restrictions, see the </w:t>
      </w:r>
      <w:hyperlink r:id="rId8" w:history="1">
        <w:r>
          <w:rPr>
            <w:rStyle w:val="Hyperlink"/>
          </w:rPr>
          <w:t>Content License</w:t>
        </w:r>
      </w:hyperlink>
      <w:r>
        <w:t>.”</w:t>
      </w:r>
      <w:r>
        <w:br/>
      </w:r>
      <w:r>
        <w:rPr>
          <w:noProof/>
        </w:rPr>
        <w:drawing>
          <wp:inline distT="0" distB="0" distL="0" distR="0" wp14:anchorId="7B9949F4" wp14:editId="42B70044">
            <wp:extent cx="914286" cy="914286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286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6F0" w:rsidRDefault="004536F0" w:rsidP="004536F0">
      <w:pPr>
        <w:pStyle w:val="ListParagraph"/>
        <w:numPr>
          <w:ilvl w:val="1"/>
          <w:numId w:val="1"/>
        </w:numPr>
      </w:pPr>
      <w:r>
        <w:t>The icon used within MMRM was a combination of the two as follows, and which doesn’t contravene any aspect of the license</w:t>
      </w:r>
      <w:proofErr w:type="gramStart"/>
      <w:r>
        <w:t>:</w:t>
      </w:r>
      <w:proofErr w:type="gramEnd"/>
      <w:r>
        <w:br/>
      </w:r>
      <w:r>
        <w:rPr>
          <w:noProof/>
        </w:rPr>
        <w:lastRenderedPageBreak/>
        <w:drawing>
          <wp:inline distT="0" distB="0" distL="0" distR="0" wp14:anchorId="0191F677" wp14:editId="57A8EAD3">
            <wp:extent cx="913765" cy="913765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772" cy="91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In the event that the problem is that no mention of the use of the license was made, we’ve modified the description of the program to include the following text “</w:t>
      </w:r>
      <w:r w:rsidRPr="00E4369B">
        <w:t xml:space="preserve">Copyright information: The phone icon that is superimposed on the </w:t>
      </w:r>
      <w:proofErr w:type="spellStart"/>
      <w:r w:rsidRPr="00E4369B">
        <w:t>MediaMonkey</w:t>
      </w:r>
      <w:proofErr w:type="spellEnd"/>
      <w:r w:rsidRPr="00E4369B">
        <w:t xml:space="preserve"> icon was created by Google Inc. and is licensed under Creative Commons Attribution 2.5.  Details at </w:t>
      </w:r>
      <w:hyperlink r:id="rId11" w:history="1">
        <w:r w:rsidRPr="00735A07">
          <w:rPr>
            <w:rStyle w:val="Hyperlink"/>
          </w:rPr>
          <w:t>http://creativecommons.org/licenses/by/2.5/</w:t>
        </w:r>
      </w:hyperlink>
      <w:r>
        <w:t xml:space="preserve">”.  In the future, we’ll move this directly into the </w:t>
      </w:r>
      <w:proofErr w:type="spellStart"/>
      <w:r>
        <w:t>MediaMonkey</w:t>
      </w:r>
      <w:proofErr w:type="spellEnd"/>
      <w:r>
        <w:t xml:space="preserve"> license (since MMRM has no UI).</w:t>
      </w:r>
    </w:p>
    <w:p w:rsidR="004536F0" w:rsidRDefault="004536F0" w:rsidP="004536F0">
      <w:pPr>
        <w:pStyle w:val="ListParagraph"/>
        <w:numPr>
          <w:ilvl w:val="0"/>
          <w:numId w:val="1"/>
        </w:numPr>
      </w:pPr>
      <w:r>
        <w:t xml:space="preserve">MMRM code is fairly simple, consisting of 5 simple Java classes written by developers at </w:t>
      </w:r>
      <w:proofErr w:type="spellStart"/>
      <w:r>
        <w:t>Ventis</w:t>
      </w:r>
      <w:proofErr w:type="spellEnd"/>
      <w:r>
        <w:t xml:space="preserve"> along with the </w:t>
      </w:r>
      <w:r w:rsidRPr="00E4369B">
        <w:t>android-support-v4 library</w:t>
      </w:r>
      <w:r>
        <w:t xml:space="preserve"> from </w:t>
      </w:r>
      <w:hyperlink r:id="rId12" w:history="1">
        <w:r w:rsidRPr="00E4369B">
          <w:rPr>
            <w:rStyle w:val="Hyperlink"/>
          </w:rPr>
          <w:t>http://developer.android.com/tools/support-library/index.html</w:t>
        </w:r>
      </w:hyperlink>
      <w:r>
        <w:t xml:space="preserve"> licensed under an Apache license (see below) which allows for its use.</w:t>
      </w:r>
    </w:p>
    <w:p w:rsidR="004536F0" w:rsidRPr="00FA5F55" w:rsidRDefault="004536F0" w:rsidP="0045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sz w:val="20"/>
          <w:szCs w:val="20"/>
        </w:rPr>
      </w:pPr>
      <w:r w:rsidRPr="00FA5F55">
        <w:rPr>
          <w:rFonts w:ascii="Courier New" w:eastAsia="Times New Roman" w:hAnsi="Courier New" w:cs="Courier New"/>
          <w:sz w:val="20"/>
          <w:szCs w:val="20"/>
        </w:rPr>
        <w:t>/*</w:t>
      </w:r>
    </w:p>
    <w:p w:rsidR="004536F0" w:rsidRPr="00FA5F55" w:rsidRDefault="004536F0" w:rsidP="0045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sz w:val="20"/>
          <w:szCs w:val="20"/>
        </w:rPr>
      </w:pPr>
      <w:r w:rsidRPr="00FA5F55">
        <w:rPr>
          <w:rFonts w:ascii="Courier New" w:eastAsia="Times New Roman" w:hAnsi="Courier New" w:cs="Courier New"/>
          <w:sz w:val="20"/>
          <w:szCs w:val="20"/>
        </w:rPr>
        <w:t xml:space="preserve"> * Copyright (C) 2011 </w:t>
      </w:r>
      <w:proofErr w:type="gramStart"/>
      <w:r w:rsidRPr="00FA5F55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A5F55">
        <w:rPr>
          <w:rFonts w:ascii="Courier New" w:eastAsia="Times New Roman" w:hAnsi="Courier New" w:cs="Courier New"/>
          <w:sz w:val="20"/>
          <w:szCs w:val="20"/>
        </w:rPr>
        <w:t xml:space="preserve"> Android Open Source Project</w:t>
      </w:r>
    </w:p>
    <w:p w:rsidR="004536F0" w:rsidRPr="00FA5F55" w:rsidRDefault="004536F0" w:rsidP="0045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sz w:val="20"/>
          <w:szCs w:val="20"/>
        </w:rPr>
      </w:pPr>
      <w:r w:rsidRPr="00FA5F55">
        <w:rPr>
          <w:rFonts w:ascii="Courier New" w:eastAsia="Times New Roman" w:hAnsi="Courier New" w:cs="Courier New"/>
          <w:sz w:val="20"/>
          <w:szCs w:val="20"/>
        </w:rPr>
        <w:t xml:space="preserve"> *</w:t>
      </w:r>
    </w:p>
    <w:p w:rsidR="004536F0" w:rsidRPr="00FA5F55" w:rsidRDefault="004536F0" w:rsidP="0045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sz w:val="20"/>
          <w:szCs w:val="20"/>
        </w:rPr>
      </w:pPr>
      <w:r w:rsidRPr="00FA5F55">
        <w:rPr>
          <w:rFonts w:ascii="Courier New" w:eastAsia="Times New Roman" w:hAnsi="Courier New" w:cs="Courier New"/>
          <w:sz w:val="20"/>
          <w:szCs w:val="20"/>
        </w:rPr>
        <w:t xml:space="preserve"> * Licensed under the Apache License, Version 2.0 (the "License");</w:t>
      </w:r>
    </w:p>
    <w:p w:rsidR="004536F0" w:rsidRPr="00FA5F55" w:rsidRDefault="004536F0" w:rsidP="0045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sz w:val="20"/>
          <w:szCs w:val="20"/>
        </w:rPr>
      </w:pPr>
      <w:r w:rsidRPr="00FA5F55">
        <w:rPr>
          <w:rFonts w:ascii="Courier New" w:eastAsia="Times New Roman" w:hAnsi="Courier New" w:cs="Courier New"/>
          <w:sz w:val="20"/>
          <w:szCs w:val="20"/>
        </w:rPr>
        <w:t xml:space="preserve"> * </w:t>
      </w:r>
      <w:proofErr w:type="gramStart"/>
      <w:r w:rsidRPr="00FA5F55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FA5F55">
        <w:rPr>
          <w:rFonts w:ascii="Courier New" w:eastAsia="Times New Roman" w:hAnsi="Courier New" w:cs="Courier New"/>
          <w:sz w:val="20"/>
          <w:szCs w:val="20"/>
        </w:rPr>
        <w:t xml:space="preserve"> may not use this file except in compliance with the License.</w:t>
      </w:r>
    </w:p>
    <w:p w:rsidR="004536F0" w:rsidRPr="00FA5F55" w:rsidRDefault="004536F0" w:rsidP="0045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sz w:val="20"/>
          <w:szCs w:val="20"/>
        </w:rPr>
      </w:pPr>
      <w:r w:rsidRPr="00FA5F55">
        <w:rPr>
          <w:rFonts w:ascii="Courier New" w:eastAsia="Times New Roman" w:hAnsi="Courier New" w:cs="Courier New"/>
          <w:sz w:val="20"/>
          <w:szCs w:val="20"/>
        </w:rPr>
        <w:t xml:space="preserve"> * You may obtain a copy of the License at</w:t>
      </w:r>
    </w:p>
    <w:p w:rsidR="004536F0" w:rsidRPr="00FA5F55" w:rsidRDefault="004536F0" w:rsidP="0045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sz w:val="20"/>
          <w:szCs w:val="20"/>
        </w:rPr>
      </w:pPr>
      <w:r w:rsidRPr="00FA5F55">
        <w:rPr>
          <w:rFonts w:ascii="Courier New" w:eastAsia="Times New Roman" w:hAnsi="Courier New" w:cs="Courier New"/>
          <w:sz w:val="20"/>
          <w:szCs w:val="20"/>
        </w:rPr>
        <w:t xml:space="preserve"> *</w:t>
      </w:r>
    </w:p>
    <w:p w:rsidR="004536F0" w:rsidRPr="00FA5F55" w:rsidRDefault="004536F0" w:rsidP="0045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sz w:val="20"/>
          <w:szCs w:val="20"/>
        </w:rPr>
      </w:pPr>
      <w:r w:rsidRPr="00FA5F55">
        <w:rPr>
          <w:rFonts w:ascii="Courier New" w:eastAsia="Times New Roman" w:hAnsi="Courier New" w:cs="Courier New"/>
          <w:sz w:val="20"/>
          <w:szCs w:val="20"/>
        </w:rPr>
        <w:t xml:space="preserve"> *      http://www.apache.org/licenses/LICENSE-2.0</w:t>
      </w:r>
    </w:p>
    <w:p w:rsidR="004536F0" w:rsidRPr="00FA5F55" w:rsidRDefault="004536F0" w:rsidP="0045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sz w:val="20"/>
          <w:szCs w:val="20"/>
        </w:rPr>
      </w:pPr>
      <w:r w:rsidRPr="00FA5F55">
        <w:rPr>
          <w:rFonts w:ascii="Courier New" w:eastAsia="Times New Roman" w:hAnsi="Courier New" w:cs="Courier New"/>
          <w:sz w:val="20"/>
          <w:szCs w:val="20"/>
        </w:rPr>
        <w:t xml:space="preserve"> *</w:t>
      </w:r>
    </w:p>
    <w:p w:rsidR="004536F0" w:rsidRPr="00FA5F55" w:rsidRDefault="004536F0" w:rsidP="0045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sz w:val="20"/>
          <w:szCs w:val="20"/>
        </w:rPr>
      </w:pPr>
      <w:r w:rsidRPr="00FA5F55">
        <w:rPr>
          <w:rFonts w:ascii="Courier New" w:eastAsia="Times New Roman" w:hAnsi="Courier New" w:cs="Courier New"/>
          <w:sz w:val="20"/>
          <w:szCs w:val="20"/>
        </w:rPr>
        <w:t xml:space="preserve"> * Unless required by applicable law or agreed to in writing, software</w:t>
      </w:r>
    </w:p>
    <w:p w:rsidR="004536F0" w:rsidRPr="00FA5F55" w:rsidRDefault="004536F0" w:rsidP="0045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sz w:val="20"/>
          <w:szCs w:val="20"/>
        </w:rPr>
      </w:pPr>
      <w:r w:rsidRPr="00FA5F55">
        <w:rPr>
          <w:rFonts w:ascii="Courier New" w:eastAsia="Times New Roman" w:hAnsi="Courier New" w:cs="Courier New"/>
          <w:sz w:val="20"/>
          <w:szCs w:val="20"/>
        </w:rPr>
        <w:t xml:space="preserve"> * distributed under the License is distributed on an "AS IS" BASIS,</w:t>
      </w:r>
    </w:p>
    <w:p w:rsidR="004536F0" w:rsidRPr="00FA5F55" w:rsidRDefault="004536F0" w:rsidP="0045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sz w:val="20"/>
          <w:szCs w:val="20"/>
        </w:rPr>
      </w:pPr>
      <w:r w:rsidRPr="00FA5F55">
        <w:rPr>
          <w:rFonts w:ascii="Courier New" w:eastAsia="Times New Roman" w:hAnsi="Courier New" w:cs="Courier New"/>
          <w:sz w:val="20"/>
          <w:szCs w:val="20"/>
        </w:rPr>
        <w:t xml:space="preserve"> * WITHOUT WARRANTIES OR CONDITIONS OF ANY KIND, either express or implied.</w:t>
      </w:r>
    </w:p>
    <w:p w:rsidR="004536F0" w:rsidRPr="00FA5F55" w:rsidRDefault="004536F0" w:rsidP="0045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sz w:val="20"/>
          <w:szCs w:val="20"/>
        </w:rPr>
      </w:pPr>
      <w:r w:rsidRPr="00FA5F55">
        <w:rPr>
          <w:rFonts w:ascii="Courier New" w:eastAsia="Times New Roman" w:hAnsi="Courier New" w:cs="Courier New"/>
          <w:sz w:val="20"/>
          <w:szCs w:val="20"/>
        </w:rPr>
        <w:t xml:space="preserve"> * See the License for the specific language governing permissions and</w:t>
      </w:r>
    </w:p>
    <w:p w:rsidR="004536F0" w:rsidRPr="00FA5F55" w:rsidRDefault="004536F0" w:rsidP="0045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sz w:val="20"/>
          <w:szCs w:val="20"/>
        </w:rPr>
      </w:pPr>
      <w:r w:rsidRPr="00FA5F55">
        <w:rPr>
          <w:rFonts w:ascii="Courier New" w:eastAsia="Times New Roman" w:hAnsi="Courier New" w:cs="Courier New"/>
          <w:sz w:val="20"/>
          <w:szCs w:val="20"/>
        </w:rPr>
        <w:t xml:space="preserve"> * </w:t>
      </w:r>
      <w:proofErr w:type="gramStart"/>
      <w:r w:rsidRPr="00FA5F55">
        <w:rPr>
          <w:rFonts w:ascii="Courier New" w:eastAsia="Times New Roman" w:hAnsi="Courier New" w:cs="Courier New"/>
          <w:sz w:val="20"/>
          <w:szCs w:val="20"/>
        </w:rPr>
        <w:t>limitations</w:t>
      </w:r>
      <w:proofErr w:type="gramEnd"/>
      <w:r w:rsidRPr="00FA5F55">
        <w:rPr>
          <w:rFonts w:ascii="Courier New" w:eastAsia="Times New Roman" w:hAnsi="Courier New" w:cs="Courier New"/>
          <w:sz w:val="20"/>
          <w:szCs w:val="20"/>
        </w:rPr>
        <w:t xml:space="preserve"> under the License.</w:t>
      </w:r>
    </w:p>
    <w:p w:rsidR="004536F0" w:rsidRPr="00FA5F55" w:rsidRDefault="004536F0" w:rsidP="0045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sz w:val="20"/>
          <w:szCs w:val="20"/>
        </w:rPr>
      </w:pPr>
      <w:r w:rsidRPr="00FA5F55">
        <w:rPr>
          <w:rFonts w:ascii="Courier New" w:eastAsia="Times New Roman" w:hAnsi="Courier New" w:cs="Courier New"/>
          <w:sz w:val="20"/>
          <w:szCs w:val="20"/>
        </w:rPr>
        <w:t xml:space="preserve"> */</w:t>
      </w:r>
    </w:p>
    <w:p w:rsidR="004536F0" w:rsidRDefault="004536F0" w:rsidP="004536F0"/>
    <w:p w:rsidR="004536F0" w:rsidRPr="00E4369B" w:rsidRDefault="004536F0" w:rsidP="004536F0">
      <w:pPr>
        <w:rPr>
          <w:b/>
        </w:rPr>
      </w:pPr>
      <w:r w:rsidRPr="00E4369B">
        <w:rPr>
          <w:b/>
        </w:rPr>
        <w:t>Appendix A</w:t>
      </w:r>
    </w:p>
    <w:p w:rsidR="004536F0" w:rsidRPr="00331627" w:rsidRDefault="004536F0" w:rsidP="00453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627">
        <w:rPr>
          <w:rFonts w:ascii="Times New Roman" w:eastAsia="Times New Roman" w:hAnsi="Times New Roman" w:cs="Times New Roman"/>
          <w:sz w:val="24"/>
          <w:szCs w:val="24"/>
        </w:rPr>
        <w:t xml:space="preserve">This is a notification that your application, </w:t>
      </w:r>
      <w:proofErr w:type="spellStart"/>
      <w:r w:rsidRPr="00331627">
        <w:rPr>
          <w:rFonts w:ascii="Times New Roman" w:eastAsia="Times New Roman" w:hAnsi="Times New Roman" w:cs="Times New Roman"/>
          <w:sz w:val="24"/>
          <w:szCs w:val="24"/>
        </w:rPr>
        <w:t>MediaMonkey</w:t>
      </w:r>
      <w:proofErr w:type="spellEnd"/>
      <w:r w:rsidRPr="00331627">
        <w:rPr>
          <w:rFonts w:ascii="Times New Roman" w:eastAsia="Times New Roman" w:hAnsi="Times New Roman" w:cs="Times New Roman"/>
          <w:sz w:val="24"/>
          <w:szCs w:val="24"/>
        </w:rPr>
        <w:t xml:space="preserve"> Ringtone Maker, with package ID com.ventismedia.android.mediamonkeybeta.addon.contacts.ringtone, is currently in violation of our developer terms.</w:t>
      </w:r>
    </w:p>
    <w:p w:rsidR="004536F0" w:rsidRPr="00331627" w:rsidRDefault="004536F0" w:rsidP="00453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627">
        <w:rPr>
          <w:rFonts w:ascii="Times New Roman" w:eastAsia="Times New Roman" w:hAnsi="Times New Roman" w:cs="Times New Roman"/>
          <w:b/>
          <w:bCs/>
          <w:sz w:val="24"/>
          <w:szCs w:val="24"/>
        </w:rPr>
        <w:t>REASON FOR WARNING</w:t>
      </w:r>
      <w:r w:rsidRPr="00331627">
        <w:rPr>
          <w:rFonts w:ascii="Times New Roman" w:eastAsia="Times New Roman" w:hAnsi="Times New Roman" w:cs="Times New Roman"/>
          <w:sz w:val="24"/>
          <w:szCs w:val="24"/>
        </w:rPr>
        <w:t xml:space="preserve">: Potential violation of the </w:t>
      </w:r>
      <w:hyperlink r:id="rId13" w:anchor="impersonation" w:tgtFrame="_blank" w:history="1">
        <w:r w:rsidRPr="00331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Impersonation or Deceptive behavior</w:t>
        </w:r>
      </w:hyperlink>
      <w:r w:rsidRPr="00331627">
        <w:rPr>
          <w:rFonts w:ascii="Times New Roman" w:eastAsia="Times New Roman" w:hAnsi="Times New Roman" w:cs="Times New Roman"/>
          <w:sz w:val="24"/>
          <w:szCs w:val="24"/>
        </w:rPr>
        <w:t xml:space="preserve"> and/or </w:t>
      </w:r>
      <w:hyperlink r:id="rId14" w:anchor="IP" w:tgtFrame="_blank" w:history="1">
        <w:r w:rsidRPr="00331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intellectual property</w:t>
        </w:r>
      </w:hyperlink>
      <w:r w:rsidRPr="00331627">
        <w:rPr>
          <w:rFonts w:ascii="Times New Roman" w:eastAsia="Times New Roman" w:hAnsi="Times New Roman" w:cs="Times New Roman"/>
          <w:sz w:val="24"/>
          <w:szCs w:val="24"/>
        </w:rPr>
        <w:t xml:space="preserve"> provisions of the Content Policy.</w:t>
      </w:r>
    </w:p>
    <w:p w:rsidR="004536F0" w:rsidRPr="00331627" w:rsidRDefault="004536F0" w:rsidP="00453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627">
        <w:rPr>
          <w:rFonts w:ascii="Times New Roman" w:eastAsia="Times New Roman" w:hAnsi="Times New Roman" w:cs="Times New Roman"/>
          <w:sz w:val="24"/>
          <w:szCs w:val="24"/>
        </w:rPr>
        <w:t>Your app and/or elements of its listing on Google Play, including title, description, icon(s), or promotional screenshots, have been flagged for potential unauthorized usage of protected works belonging to a third party. Protected work could typically include product names, brands, images, logos, music, and similar works. This is a policy warning of impending removal.</w:t>
      </w:r>
    </w:p>
    <w:p w:rsidR="004536F0" w:rsidRPr="00331627" w:rsidRDefault="004536F0" w:rsidP="00453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627">
        <w:rPr>
          <w:rFonts w:ascii="Times New Roman" w:eastAsia="Times New Roman" w:hAnsi="Times New Roman" w:cs="Times New Roman"/>
          <w:sz w:val="24"/>
          <w:szCs w:val="24"/>
        </w:rPr>
        <w:lastRenderedPageBreak/>
        <w:t>To achieve compliance, you must perform one of the following actions within 7 days, or your app will be permanently disabled:</w:t>
      </w:r>
    </w:p>
    <w:p w:rsidR="004536F0" w:rsidRPr="00331627" w:rsidRDefault="004536F0" w:rsidP="00453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627">
        <w:rPr>
          <w:rFonts w:ascii="Times New Roman" w:eastAsia="Times New Roman" w:hAnsi="Times New Roman" w:cs="Times New Roman"/>
          <w:sz w:val="24"/>
          <w:szCs w:val="24"/>
        </w:rPr>
        <w:t xml:space="preserve">Use our </w:t>
      </w:r>
      <w:hyperlink r:id="rId15" w:tgtFrame="_blank" w:history="1">
        <w:r w:rsidRPr="00331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appeals form</w:t>
        </w:r>
      </w:hyperlink>
      <w:r w:rsidRPr="00331627">
        <w:rPr>
          <w:rFonts w:ascii="Times New Roman" w:eastAsia="Times New Roman" w:hAnsi="Times New Roman" w:cs="Times New Roman"/>
          <w:sz w:val="24"/>
          <w:szCs w:val="24"/>
        </w:rPr>
        <w:t xml:space="preserve"> to provide verifiable and accepted proof that you have rights or license to utilize this content,</w:t>
      </w:r>
    </w:p>
    <w:p w:rsidR="004536F0" w:rsidRPr="00331627" w:rsidRDefault="004536F0" w:rsidP="00453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627">
        <w:rPr>
          <w:rFonts w:ascii="Times New Roman" w:eastAsia="Times New Roman" w:hAnsi="Times New Roman" w:cs="Times New Roman"/>
          <w:sz w:val="24"/>
          <w:szCs w:val="24"/>
        </w:rPr>
        <w:t>Make modifications to your app and/or its listing to bring it into compliance. To do so, remove any content that may be a protected work in your app and/or app listing.</w:t>
      </w:r>
    </w:p>
    <w:p w:rsidR="004536F0" w:rsidRPr="00331627" w:rsidRDefault="004536F0" w:rsidP="00453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1627">
        <w:rPr>
          <w:rFonts w:ascii="Times New Roman" w:eastAsia="Times New Roman" w:hAnsi="Times New Roman" w:cs="Times New Roman"/>
          <w:sz w:val="24"/>
          <w:szCs w:val="24"/>
        </w:rPr>
        <w:t>Unpublish</w:t>
      </w:r>
      <w:proofErr w:type="spellEnd"/>
      <w:r w:rsidRPr="00331627">
        <w:rPr>
          <w:rFonts w:ascii="Times New Roman" w:eastAsia="Times New Roman" w:hAnsi="Times New Roman" w:cs="Times New Roman"/>
          <w:sz w:val="24"/>
          <w:szCs w:val="24"/>
        </w:rPr>
        <w:t xml:space="preserve"> the listing from further availability on Google Play.</w:t>
      </w:r>
    </w:p>
    <w:p w:rsidR="004536F0" w:rsidRPr="00331627" w:rsidRDefault="004536F0" w:rsidP="00453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627">
        <w:rPr>
          <w:rFonts w:ascii="Times New Roman" w:eastAsia="Times New Roman" w:hAnsi="Times New Roman" w:cs="Times New Roman"/>
          <w:sz w:val="24"/>
          <w:szCs w:val="24"/>
        </w:rPr>
        <w:t xml:space="preserve">For further guidance, please refer to </w:t>
      </w:r>
      <w:hyperlink r:id="rId16" w:tgtFrame="_blank" w:history="1">
        <w:r w:rsidRPr="00331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this article</w:t>
        </w:r>
      </w:hyperlink>
      <w:r w:rsidRPr="00331627">
        <w:rPr>
          <w:rFonts w:ascii="Times New Roman" w:eastAsia="Times New Roman" w:hAnsi="Times New Roman" w:cs="Times New Roman"/>
          <w:sz w:val="24"/>
          <w:szCs w:val="24"/>
        </w:rPr>
        <w:t xml:space="preserve"> for more information.</w:t>
      </w:r>
    </w:p>
    <w:p w:rsidR="004536F0" w:rsidRDefault="004536F0" w:rsidP="004536F0"/>
    <w:p w:rsidR="00DB6A48" w:rsidRDefault="00DB6A48"/>
    <w:sectPr w:rsidR="00DB6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161C"/>
    <w:multiLevelType w:val="hybridMultilevel"/>
    <w:tmpl w:val="07D039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5A7B"/>
    <w:multiLevelType w:val="multilevel"/>
    <w:tmpl w:val="F70E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F0"/>
    <w:rsid w:val="004536F0"/>
    <w:rsid w:val="00DB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247C0-5FF7-4C9F-8186-59749EE7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android.com/license.html" TargetMode="External"/><Relationship Id="rId13" Type="http://schemas.openxmlformats.org/officeDocument/2006/relationships/hyperlink" Target="https://play.google.com/about/developer-content-policy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2.5/" TargetMode="External"/><Relationship Id="rId12" Type="http://schemas.openxmlformats.org/officeDocument/2006/relationships/hyperlink" Target="http://developer.android.com/tools/support-library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upport.google.com/googleplay/android-developer/answer/29858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veloper.android.com/design/downloads/index.html" TargetMode="External"/><Relationship Id="rId11" Type="http://schemas.openxmlformats.org/officeDocument/2006/relationships/hyperlink" Target="http://creativecommons.org/licenses/by/2.5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upport.google.com/googleplay/android-developer/contact/appappeals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lay.google.com/about/developer-content-poli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Samuels</dc:creator>
  <cp:keywords/>
  <dc:description/>
  <cp:lastModifiedBy>Russell Samuels</cp:lastModifiedBy>
  <cp:revision>1</cp:revision>
  <dcterms:created xsi:type="dcterms:W3CDTF">2015-02-06T07:54:00Z</dcterms:created>
  <dcterms:modified xsi:type="dcterms:W3CDTF">2015-02-06T07:55:00Z</dcterms:modified>
</cp:coreProperties>
</file>